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FE59E1" w14:textId="77777777" w:rsidR="00B95431" w:rsidRPr="00B95431" w:rsidRDefault="007127E4" w:rsidP="00B95431">
      <w:pPr>
        <w:spacing w:line="300" w:lineRule="auto"/>
        <w:jc w:val="center"/>
        <w:rPr>
          <w:rFonts w:ascii="黑体" w:eastAsia="黑体"/>
          <w:sz w:val="44"/>
        </w:rPr>
      </w:pPr>
      <w:r w:rsidRPr="007127E4">
        <w:rPr>
          <w:rFonts w:ascii="黑体" w:eastAsia="黑体" w:hint="eastAsia"/>
          <w:sz w:val="44"/>
        </w:rPr>
        <w:t>严班</w:t>
      </w:r>
      <w:r w:rsidR="00A22E43">
        <w:rPr>
          <w:rFonts w:ascii="黑体" w:eastAsia="黑体" w:hint="eastAsia"/>
          <w:sz w:val="44"/>
        </w:rPr>
        <w:t>本科生</w:t>
      </w:r>
      <w:r w:rsidRPr="007127E4">
        <w:rPr>
          <w:rFonts w:ascii="黑体" w:eastAsia="黑体" w:hint="eastAsia"/>
          <w:sz w:val="44"/>
        </w:rPr>
        <w:t>科研实践课题信息表</w:t>
      </w:r>
      <w:r w:rsidR="00B95431">
        <w:rPr>
          <w:rFonts w:ascii="黑体" w:eastAsia="黑体" w:hint="eastAsia"/>
          <w:sz w:val="48"/>
        </w:rPr>
        <w:t xml:space="preserve">                     </w:t>
      </w:r>
    </w:p>
    <w:p w14:paraId="37CAD040" w14:textId="77777777" w:rsidR="00B95431" w:rsidRDefault="00B95431" w:rsidP="00B95431">
      <w:pPr>
        <w:rPr>
          <w:b/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90"/>
        <w:gridCol w:w="1683"/>
        <w:gridCol w:w="1432"/>
        <w:gridCol w:w="3441"/>
      </w:tblGrid>
      <w:tr w:rsidR="007127E4" w14:paraId="166E0025" w14:textId="77777777" w:rsidTr="004E313B">
        <w:tc>
          <w:tcPr>
            <w:tcW w:w="1490" w:type="dxa"/>
          </w:tcPr>
          <w:p w14:paraId="7AA3F3F9" w14:textId="77777777" w:rsidR="007127E4" w:rsidRDefault="007127E4" w:rsidP="00B95431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课题名称</w:t>
            </w:r>
          </w:p>
        </w:tc>
        <w:tc>
          <w:tcPr>
            <w:tcW w:w="6556" w:type="dxa"/>
            <w:gridSpan w:val="3"/>
            <w:vAlign w:val="center"/>
          </w:tcPr>
          <w:p w14:paraId="7ED397A8" w14:textId="4290010D" w:rsidR="007127E4" w:rsidRDefault="004E313B" w:rsidP="004E313B">
            <w:pPr>
              <w:jc w:val="center"/>
              <w:rPr>
                <w:b/>
                <w:sz w:val="28"/>
                <w:szCs w:val="28"/>
              </w:rPr>
            </w:pPr>
            <w:r w:rsidRPr="004E313B">
              <w:rPr>
                <w:rFonts w:hint="eastAsia"/>
                <w:b/>
                <w:sz w:val="24"/>
              </w:rPr>
              <w:t>高容量低成本锰基锂离子电池正极材料开发与应用</w:t>
            </w:r>
          </w:p>
        </w:tc>
      </w:tr>
      <w:tr w:rsidR="007127E4" w14:paraId="3F8D21E5" w14:textId="77777777" w:rsidTr="004E313B">
        <w:tc>
          <w:tcPr>
            <w:tcW w:w="1490" w:type="dxa"/>
          </w:tcPr>
          <w:p w14:paraId="15084584" w14:textId="77777777" w:rsidR="007127E4" w:rsidRDefault="007127E4" w:rsidP="00B95431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</w:t>
            </w:r>
            <w:r>
              <w:rPr>
                <w:b/>
                <w:sz w:val="28"/>
                <w:szCs w:val="28"/>
              </w:rPr>
              <w:t>负责人</w:t>
            </w:r>
          </w:p>
        </w:tc>
        <w:tc>
          <w:tcPr>
            <w:tcW w:w="1683" w:type="dxa"/>
          </w:tcPr>
          <w:p w14:paraId="795F83A9" w14:textId="70555B98" w:rsidR="007127E4" w:rsidRDefault="004E313B" w:rsidP="004E313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尹良</w:t>
            </w:r>
          </w:p>
        </w:tc>
        <w:tc>
          <w:tcPr>
            <w:tcW w:w="1432" w:type="dxa"/>
          </w:tcPr>
          <w:p w14:paraId="604AD8C3" w14:textId="77777777" w:rsidR="007127E4" w:rsidRDefault="007127E4" w:rsidP="00E948D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负责</w:t>
            </w:r>
            <w:r>
              <w:rPr>
                <w:b/>
                <w:sz w:val="28"/>
                <w:szCs w:val="28"/>
              </w:rPr>
              <w:t>人邮箱</w:t>
            </w:r>
          </w:p>
        </w:tc>
        <w:tc>
          <w:tcPr>
            <w:tcW w:w="3441" w:type="dxa"/>
          </w:tcPr>
          <w:p w14:paraId="326AA01C" w14:textId="6D0A0EE8" w:rsidR="007127E4" w:rsidRDefault="004E313B" w:rsidP="00E948D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lyin@iphy.ac.cn</w:t>
            </w:r>
          </w:p>
        </w:tc>
      </w:tr>
      <w:tr w:rsidR="00B95431" w14:paraId="1A58DF56" w14:textId="77777777" w:rsidTr="00103AD0">
        <w:trPr>
          <w:trHeight w:val="2874"/>
        </w:trPr>
        <w:tc>
          <w:tcPr>
            <w:tcW w:w="1490" w:type="dxa"/>
            <w:vAlign w:val="center"/>
          </w:tcPr>
          <w:p w14:paraId="245A3239" w14:textId="77777777" w:rsidR="00B95431" w:rsidRPr="004E313B" w:rsidRDefault="007127E4" w:rsidP="00B95431">
            <w:pPr>
              <w:jc w:val="center"/>
              <w:rPr>
                <w:b/>
                <w:sz w:val="24"/>
              </w:rPr>
            </w:pPr>
            <w:r w:rsidRPr="004E313B">
              <w:rPr>
                <w:rFonts w:hint="eastAsia"/>
                <w:b/>
                <w:sz w:val="24"/>
              </w:rPr>
              <w:t>课题</w:t>
            </w:r>
            <w:r w:rsidR="00B95431" w:rsidRPr="004E313B">
              <w:rPr>
                <w:b/>
                <w:sz w:val="24"/>
              </w:rPr>
              <w:t>简介</w:t>
            </w:r>
          </w:p>
          <w:p w14:paraId="33457AFE" w14:textId="77777777" w:rsidR="000F412E" w:rsidRPr="004E313B" w:rsidRDefault="000F412E" w:rsidP="00B95431">
            <w:pPr>
              <w:jc w:val="center"/>
              <w:rPr>
                <w:i/>
                <w:sz w:val="24"/>
              </w:rPr>
            </w:pPr>
            <w:r w:rsidRPr="004E313B">
              <w:rPr>
                <w:rFonts w:hint="eastAsia"/>
                <w:i/>
                <w:sz w:val="24"/>
              </w:rPr>
              <w:t>（限</w:t>
            </w:r>
            <w:r w:rsidRPr="004E313B">
              <w:rPr>
                <w:rFonts w:hint="eastAsia"/>
                <w:i/>
                <w:sz w:val="24"/>
              </w:rPr>
              <w:t>200</w:t>
            </w:r>
            <w:r w:rsidRPr="004E313B">
              <w:rPr>
                <w:rFonts w:hint="eastAsia"/>
                <w:i/>
                <w:sz w:val="24"/>
              </w:rPr>
              <w:t>字</w:t>
            </w:r>
            <w:r w:rsidRPr="004E313B">
              <w:rPr>
                <w:i/>
                <w:sz w:val="24"/>
              </w:rPr>
              <w:t>）</w:t>
            </w:r>
          </w:p>
        </w:tc>
        <w:tc>
          <w:tcPr>
            <w:tcW w:w="6556" w:type="dxa"/>
            <w:gridSpan w:val="3"/>
            <w:vAlign w:val="center"/>
          </w:tcPr>
          <w:p w14:paraId="0B8C244A" w14:textId="4C57D8E4" w:rsidR="00B95431" w:rsidRPr="004E313B" w:rsidRDefault="004E313B" w:rsidP="00103AD0">
            <w:pPr>
              <w:jc w:val="left"/>
              <w:rPr>
                <w:bCs/>
                <w:sz w:val="28"/>
                <w:szCs w:val="28"/>
              </w:rPr>
            </w:pPr>
            <w:r w:rsidRPr="004E313B">
              <w:rPr>
                <w:rFonts w:hint="eastAsia"/>
                <w:bCs/>
                <w:sz w:val="24"/>
              </w:rPr>
              <w:t>富锂锰基层状</w:t>
            </w:r>
            <w:r>
              <w:rPr>
                <w:rFonts w:hint="eastAsia"/>
                <w:bCs/>
                <w:sz w:val="24"/>
              </w:rPr>
              <w:t>氧化物正极材料是实现下一代高能量密度固态锂离子电池（</w:t>
            </w:r>
            <w:r>
              <w:rPr>
                <w:rFonts w:hint="eastAsia"/>
                <w:bCs/>
                <w:sz w:val="24"/>
              </w:rPr>
              <w:t>&gt;500Wh/kg, &gt;1000Wh/L</w:t>
            </w:r>
            <w:r>
              <w:rPr>
                <w:rFonts w:hint="eastAsia"/>
                <w:bCs/>
                <w:sz w:val="24"/>
              </w:rPr>
              <w:t>）的核心材料之一，</w:t>
            </w:r>
            <w:r w:rsidR="00C83F39">
              <w:rPr>
                <w:rFonts w:hint="eastAsia"/>
                <w:bCs/>
                <w:sz w:val="24"/>
              </w:rPr>
              <w:t>本课题聚焦于高容量富锂锰基正极材料的原子结构、组成形貌设计，利用同步辐射</w:t>
            </w:r>
            <w:r w:rsidR="00C83F39">
              <w:rPr>
                <w:rFonts w:hint="eastAsia"/>
                <w:bCs/>
                <w:sz w:val="24"/>
              </w:rPr>
              <w:t>X-ray</w:t>
            </w:r>
            <w:r w:rsidR="00C83F39">
              <w:rPr>
                <w:rFonts w:hint="eastAsia"/>
                <w:bCs/>
                <w:sz w:val="24"/>
              </w:rPr>
              <w:t>射线和中子衍射等技术手段，建立材料物理性能与电化学性能之间的构效关系，通过改进制备关键工艺参数，最终实现新材料的研发及在固态电芯中的应用。</w:t>
            </w:r>
          </w:p>
        </w:tc>
      </w:tr>
      <w:tr w:rsidR="007127E4" w14:paraId="08558609" w14:textId="77777777" w:rsidTr="004E313B">
        <w:trPr>
          <w:trHeight w:val="1682"/>
        </w:trPr>
        <w:tc>
          <w:tcPr>
            <w:tcW w:w="1490" w:type="dxa"/>
            <w:vAlign w:val="center"/>
          </w:tcPr>
          <w:p w14:paraId="5E7C9F69" w14:textId="77777777" w:rsidR="007127E4" w:rsidRPr="004E313B" w:rsidRDefault="000F412E" w:rsidP="000F412E">
            <w:pPr>
              <w:jc w:val="center"/>
              <w:rPr>
                <w:b/>
                <w:sz w:val="24"/>
              </w:rPr>
            </w:pPr>
            <w:r w:rsidRPr="004E313B">
              <w:rPr>
                <w:b/>
                <w:sz w:val="24"/>
              </w:rPr>
              <w:t>参考</w:t>
            </w:r>
            <w:r w:rsidR="007127E4" w:rsidRPr="004E313B">
              <w:rPr>
                <w:b/>
                <w:sz w:val="24"/>
              </w:rPr>
              <w:t>文献</w:t>
            </w:r>
            <w:r w:rsidR="00D60AFF" w:rsidRPr="004E313B">
              <w:rPr>
                <w:rFonts w:hint="eastAsia"/>
                <w:i/>
                <w:sz w:val="24"/>
              </w:rPr>
              <w:t>（选</w:t>
            </w:r>
            <w:r w:rsidR="00D60AFF" w:rsidRPr="004E313B">
              <w:rPr>
                <w:i/>
                <w:sz w:val="24"/>
              </w:rPr>
              <w:t>填，</w:t>
            </w:r>
            <w:r w:rsidRPr="004E313B">
              <w:rPr>
                <w:rFonts w:hint="eastAsia"/>
                <w:i/>
                <w:sz w:val="24"/>
              </w:rPr>
              <w:t>限</w:t>
            </w:r>
            <w:r w:rsidR="00D60AFF" w:rsidRPr="004E313B">
              <w:rPr>
                <w:rFonts w:hint="eastAsia"/>
                <w:i/>
                <w:sz w:val="24"/>
              </w:rPr>
              <w:t>3</w:t>
            </w:r>
            <w:r w:rsidR="00D60AFF" w:rsidRPr="004E313B">
              <w:rPr>
                <w:rFonts w:hint="eastAsia"/>
                <w:i/>
                <w:sz w:val="24"/>
              </w:rPr>
              <w:t>篇</w:t>
            </w:r>
            <w:r w:rsidR="00D60AFF" w:rsidRPr="004E313B">
              <w:rPr>
                <w:i/>
                <w:sz w:val="24"/>
              </w:rPr>
              <w:t>以内</w:t>
            </w:r>
            <w:r w:rsidRPr="004E313B">
              <w:rPr>
                <w:rFonts w:hint="eastAsia"/>
                <w:i/>
                <w:sz w:val="24"/>
              </w:rPr>
              <w:t>，</w:t>
            </w:r>
            <w:r w:rsidRPr="004E313B">
              <w:rPr>
                <w:i/>
                <w:sz w:val="24"/>
              </w:rPr>
              <w:t>供</w:t>
            </w:r>
            <w:r w:rsidRPr="004E313B">
              <w:rPr>
                <w:rFonts w:hint="eastAsia"/>
                <w:i/>
                <w:sz w:val="24"/>
              </w:rPr>
              <w:t>申请人</w:t>
            </w:r>
            <w:r w:rsidRPr="004E313B">
              <w:rPr>
                <w:i/>
                <w:sz w:val="24"/>
              </w:rPr>
              <w:t>前期调研</w:t>
            </w:r>
            <w:r w:rsidR="00D60AFF" w:rsidRPr="004E313B">
              <w:rPr>
                <w:i/>
                <w:sz w:val="24"/>
              </w:rPr>
              <w:t>）</w:t>
            </w:r>
          </w:p>
        </w:tc>
        <w:tc>
          <w:tcPr>
            <w:tcW w:w="6556" w:type="dxa"/>
            <w:gridSpan w:val="3"/>
          </w:tcPr>
          <w:p w14:paraId="2DBF5850" w14:textId="77777777" w:rsidR="007127E4" w:rsidRDefault="00103AD0" w:rsidP="00103AD0">
            <w:pPr>
              <w:pStyle w:val="a5"/>
              <w:numPr>
                <w:ilvl w:val="0"/>
                <w:numId w:val="2"/>
              </w:numPr>
            </w:pPr>
            <w:r w:rsidRPr="00103AD0">
              <w:rPr>
                <w:rFonts w:hint="eastAsia"/>
              </w:rPr>
              <w:t>Adv. Funct. Mater. 2023, 33 (25). DOI: 10.1002/adfm.202213260.</w:t>
            </w:r>
          </w:p>
          <w:p w14:paraId="4E51CBA4" w14:textId="58B1CA76" w:rsidR="00103AD0" w:rsidRDefault="00103AD0" w:rsidP="00103AD0">
            <w:pPr>
              <w:pStyle w:val="a5"/>
              <w:numPr>
                <w:ilvl w:val="0"/>
                <w:numId w:val="2"/>
              </w:numPr>
            </w:pPr>
            <w:r w:rsidRPr="00103AD0">
              <w:t>Mater. Today 2021, 51, 15-26, Review. DOI: 10.1016/j.mattod.2021.10.020.</w:t>
            </w:r>
          </w:p>
          <w:p w14:paraId="1C9B6BBA" w14:textId="4C5F02C8" w:rsidR="00103AD0" w:rsidRPr="00103AD0" w:rsidRDefault="00103AD0" w:rsidP="00103AD0">
            <w:pPr>
              <w:pStyle w:val="a5"/>
              <w:numPr>
                <w:ilvl w:val="0"/>
                <w:numId w:val="2"/>
              </w:numPr>
            </w:pPr>
            <w:r w:rsidRPr="00103AD0">
              <w:t>Nat. Mater. 2024. DOI: 10.1038/s41563-024-01833-z.</w:t>
            </w:r>
          </w:p>
          <w:p w14:paraId="6DFC6FAF" w14:textId="6955AD93" w:rsidR="00103AD0" w:rsidRPr="00103AD0" w:rsidRDefault="00103AD0" w:rsidP="00103AD0"/>
        </w:tc>
      </w:tr>
    </w:tbl>
    <w:p w14:paraId="68F2867D" w14:textId="4AFDEFEE" w:rsidR="00D34FEA" w:rsidRPr="00B95431" w:rsidRDefault="00D34FEA" w:rsidP="00B95431">
      <w:bookmarkStart w:id="0" w:name="_GoBack"/>
      <w:bookmarkEnd w:id="0"/>
    </w:p>
    <w:sectPr w:rsidR="00D34FEA" w:rsidRPr="00B954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141679" w14:textId="77777777" w:rsidR="008212FF" w:rsidRDefault="008212FF" w:rsidP="00B95431">
      <w:r>
        <w:separator/>
      </w:r>
    </w:p>
  </w:endnote>
  <w:endnote w:type="continuationSeparator" w:id="0">
    <w:p w14:paraId="08146DF0" w14:textId="77777777" w:rsidR="008212FF" w:rsidRDefault="008212FF" w:rsidP="00B95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CA6C10" w14:textId="77777777" w:rsidR="008212FF" w:rsidRDefault="008212FF" w:rsidP="00B95431">
      <w:r>
        <w:separator/>
      </w:r>
    </w:p>
  </w:footnote>
  <w:footnote w:type="continuationSeparator" w:id="0">
    <w:p w14:paraId="3FDD9F14" w14:textId="77777777" w:rsidR="008212FF" w:rsidRDefault="008212FF" w:rsidP="00B954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684BE6"/>
    <w:multiLevelType w:val="hybridMultilevel"/>
    <w:tmpl w:val="EEF84C8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92860D7"/>
    <w:multiLevelType w:val="hybridMultilevel"/>
    <w:tmpl w:val="D5A83B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3A9D"/>
    <w:rsid w:val="000F412E"/>
    <w:rsid w:val="00103AD0"/>
    <w:rsid w:val="001359C6"/>
    <w:rsid w:val="0024206C"/>
    <w:rsid w:val="00317E86"/>
    <w:rsid w:val="00355192"/>
    <w:rsid w:val="0040153D"/>
    <w:rsid w:val="004D6079"/>
    <w:rsid w:val="004E313B"/>
    <w:rsid w:val="007127E4"/>
    <w:rsid w:val="008212FF"/>
    <w:rsid w:val="008E4013"/>
    <w:rsid w:val="00933A9D"/>
    <w:rsid w:val="00A22E43"/>
    <w:rsid w:val="00B774D7"/>
    <w:rsid w:val="00B95431"/>
    <w:rsid w:val="00B96B93"/>
    <w:rsid w:val="00C66E57"/>
    <w:rsid w:val="00C83F39"/>
    <w:rsid w:val="00D34FEA"/>
    <w:rsid w:val="00D60AFF"/>
    <w:rsid w:val="00E46F4E"/>
    <w:rsid w:val="00EA0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2D77D7"/>
  <w15:chartTrackingRefBased/>
  <w15:docId w15:val="{DC60D0C6-A48A-4D0E-9DE0-4F49E1E48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543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954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9543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954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95431"/>
    <w:rPr>
      <w:sz w:val="18"/>
      <w:szCs w:val="18"/>
    </w:rPr>
  </w:style>
  <w:style w:type="paragraph" w:styleId="a5">
    <w:name w:val="List Paragraph"/>
    <w:basedOn w:val="a"/>
    <w:uiPriority w:val="34"/>
    <w:qFormat/>
    <w:rsid w:val="00103A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7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9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74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</dc:creator>
  <cp:keywords/>
  <dc:description/>
  <cp:lastModifiedBy>M</cp:lastModifiedBy>
  <cp:revision>4</cp:revision>
  <dcterms:created xsi:type="dcterms:W3CDTF">2025-03-26T02:56:00Z</dcterms:created>
  <dcterms:modified xsi:type="dcterms:W3CDTF">2026-03-13T09:57:00Z</dcterms:modified>
</cp:coreProperties>
</file>